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A8" w:rsidRDefault="006645A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645A8" w:rsidRDefault="006645A8">
      <w:pPr>
        <w:pStyle w:val="ConsPlusNormal"/>
        <w:outlineLvl w:val="0"/>
      </w:pPr>
    </w:p>
    <w:p w:rsidR="006645A8" w:rsidRDefault="006645A8">
      <w:pPr>
        <w:pStyle w:val="ConsPlusTitle"/>
        <w:jc w:val="center"/>
        <w:outlineLvl w:val="0"/>
      </w:pPr>
      <w:r>
        <w:t>ПРАВИТЕЛЬСТВО РЕСПУБЛИКИ КОМИ</w:t>
      </w:r>
    </w:p>
    <w:p w:rsidR="006645A8" w:rsidRDefault="006645A8">
      <w:pPr>
        <w:pStyle w:val="ConsPlusTitle"/>
        <w:jc w:val="center"/>
      </w:pPr>
    </w:p>
    <w:p w:rsidR="006645A8" w:rsidRDefault="006645A8">
      <w:pPr>
        <w:pStyle w:val="ConsPlusTitle"/>
        <w:jc w:val="center"/>
      </w:pPr>
      <w:r>
        <w:t>РАСПОРЯЖЕНИЕ</w:t>
      </w:r>
    </w:p>
    <w:p w:rsidR="006645A8" w:rsidRDefault="006645A8">
      <w:pPr>
        <w:pStyle w:val="ConsPlusTitle"/>
        <w:jc w:val="center"/>
      </w:pPr>
      <w:r>
        <w:t>от 21 ноября 2019 г. N 457-р</w:t>
      </w:r>
    </w:p>
    <w:p w:rsidR="006645A8" w:rsidRDefault="006645A8">
      <w:pPr>
        <w:pStyle w:val="ConsPlusNormal"/>
      </w:pPr>
    </w:p>
    <w:p w:rsidR="006645A8" w:rsidRDefault="006645A8">
      <w:pPr>
        <w:pStyle w:val="ConsPlusNormal"/>
        <w:ind w:firstLine="540"/>
        <w:jc w:val="both"/>
      </w:pPr>
      <w:r>
        <w:t>В рамках реализации регионального проекта "Финансовая поддержка семей при рождении детей" национального проекта "Демография", в целях создания условий для эффективного и оптимального сочетания работниками, имеющими детей, профессиональных и семейных обязанностей, выявления наиболее эффективных технологий социальной политики на предприятиях, в организациях и учреждениях в Республике Коми в отношении работников, имеющих детей, а также поощрения данных предприятий, организаций и учреждений: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1. Проводить на территории Республики Коми в период с 2020 года по 2024 год ежегодный республиканский конкурс "Поддерживая семью - развиваем республику".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 xml:space="preserve">2. Образовать организационный комитет по проведению ежегодного республиканского конкурса "Поддерживая семью - развиваем республику" и утвердить его </w:t>
      </w:r>
      <w:hyperlink w:anchor="P31" w:history="1">
        <w:r>
          <w:rPr>
            <w:color w:val="0000FF"/>
          </w:rPr>
          <w:t>состав</w:t>
        </w:r>
      </w:hyperlink>
      <w:r>
        <w:t xml:space="preserve"> согласно приложению N 1.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71" w:history="1">
        <w:r>
          <w:rPr>
            <w:color w:val="0000FF"/>
          </w:rPr>
          <w:t>Положение</w:t>
        </w:r>
      </w:hyperlink>
      <w:r>
        <w:t xml:space="preserve"> о ежегодном республиканском конкурсе "Поддерживая семью - развиваем республику" согласно приложению N 2.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4. Поручить Министерству труда, занятости и социальной защиты Республики Коми осуществлять организацию и проведение республиканского конкурса "Поддерживая семью - развиваем республику".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5. Контроль за исполнением настоящего распоряжения возложить на заместителя Председателя Правительства Республики Коми, осуществляющего в соответствии с распределением обязанностей координацию работы органов исполнительной власти Республики Коми по вопросам реализации государственной политики в области трудовых отношений и социального партнерства.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6. Настоящее распоряжение вступает в силу со дня его принятия.</w:t>
      </w:r>
    </w:p>
    <w:p w:rsidR="006645A8" w:rsidRDefault="006645A8">
      <w:pPr>
        <w:pStyle w:val="ConsPlusNormal"/>
      </w:pPr>
    </w:p>
    <w:p w:rsidR="006645A8" w:rsidRDefault="006645A8">
      <w:pPr>
        <w:pStyle w:val="ConsPlusNormal"/>
        <w:jc w:val="right"/>
      </w:pPr>
      <w:r>
        <w:t>Первый заместитель</w:t>
      </w:r>
    </w:p>
    <w:p w:rsidR="006645A8" w:rsidRDefault="006645A8">
      <w:pPr>
        <w:pStyle w:val="ConsPlusNormal"/>
        <w:jc w:val="right"/>
      </w:pPr>
      <w:r>
        <w:t>Председателя Правительства</w:t>
      </w:r>
    </w:p>
    <w:p w:rsidR="006645A8" w:rsidRDefault="006645A8">
      <w:pPr>
        <w:pStyle w:val="ConsPlusNormal"/>
        <w:jc w:val="right"/>
      </w:pPr>
      <w:r>
        <w:t>Республики Коми -</w:t>
      </w:r>
    </w:p>
    <w:p w:rsidR="006645A8" w:rsidRDefault="006645A8">
      <w:pPr>
        <w:pStyle w:val="ConsPlusNormal"/>
        <w:jc w:val="right"/>
      </w:pPr>
      <w:r>
        <w:t>Руководитель Администрации</w:t>
      </w:r>
    </w:p>
    <w:p w:rsidR="006645A8" w:rsidRDefault="006645A8">
      <w:pPr>
        <w:pStyle w:val="ConsPlusNormal"/>
        <w:jc w:val="right"/>
      </w:pPr>
      <w:r>
        <w:t>Главы Республики Коми</w:t>
      </w:r>
    </w:p>
    <w:p w:rsidR="006645A8" w:rsidRDefault="006645A8">
      <w:pPr>
        <w:pStyle w:val="ConsPlusNormal"/>
        <w:jc w:val="right"/>
      </w:pPr>
      <w:r>
        <w:t>М.ПОРЯДИН</w:t>
      </w: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  <w:jc w:val="right"/>
        <w:outlineLvl w:val="0"/>
      </w:pPr>
      <w:r>
        <w:lastRenderedPageBreak/>
        <w:t>Утвержден</w:t>
      </w:r>
    </w:p>
    <w:p w:rsidR="006645A8" w:rsidRDefault="006645A8">
      <w:pPr>
        <w:pStyle w:val="ConsPlusNormal"/>
        <w:jc w:val="right"/>
      </w:pPr>
      <w:r>
        <w:t>распоряжением</w:t>
      </w:r>
    </w:p>
    <w:p w:rsidR="006645A8" w:rsidRDefault="006645A8">
      <w:pPr>
        <w:pStyle w:val="ConsPlusNormal"/>
        <w:jc w:val="right"/>
      </w:pPr>
      <w:r>
        <w:t>Правительства Республики Коми</w:t>
      </w:r>
    </w:p>
    <w:p w:rsidR="006645A8" w:rsidRDefault="006645A8">
      <w:pPr>
        <w:pStyle w:val="ConsPlusNormal"/>
        <w:jc w:val="right"/>
      </w:pPr>
      <w:r>
        <w:t>от 21 ноября 2019 г. N 457-р</w:t>
      </w:r>
    </w:p>
    <w:p w:rsidR="006645A8" w:rsidRDefault="006645A8">
      <w:pPr>
        <w:pStyle w:val="ConsPlusNormal"/>
        <w:jc w:val="right"/>
      </w:pPr>
      <w:r>
        <w:t>(приложение N 1)</w:t>
      </w:r>
    </w:p>
    <w:p w:rsidR="006645A8" w:rsidRDefault="006645A8">
      <w:pPr>
        <w:pStyle w:val="ConsPlusNormal"/>
      </w:pPr>
    </w:p>
    <w:p w:rsidR="006645A8" w:rsidRDefault="006645A8">
      <w:pPr>
        <w:pStyle w:val="ConsPlusTitle"/>
        <w:jc w:val="center"/>
      </w:pPr>
      <w:bookmarkStart w:id="0" w:name="P31"/>
      <w:bookmarkEnd w:id="0"/>
      <w:r>
        <w:t>СОСТАВ</w:t>
      </w:r>
    </w:p>
    <w:p w:rsidR="006645A8" w:rsidRDefault="006645A8">
      <w:pPr>
        <w:pStyle w:val="ConsPlusTitle"/>
        <w:jc w:val="center"/>
      </w:pPr>
      <w:r>
        <w:t>ОРГАНИЗАЦИОННОГО КОМИТЕТА ПО ПРОВЕДЕНИЮ</w:t>
      </w:r>
    </w:p>
    <w:p w:rsidR="006645A8" w:rsidRDefault="006645A8">
      <w:pPr>
        <w:pStyle w:val="ConsPlusTitle"/>
        <w:jc w:val="center"/>
      </w:pPr>
      <w:r>
        <w:t>ЕЖЕГОДНОГО РЕСПУБЛИКАНСКОГО КОНКУРСА</w:t>
      </w:r>
    </w:p>
    <w:p w:rsidR="006645A8" w:rsidRDefault="006645A8">
      <w:pPr>
        <w:pStyle w:val="ConsPlusTitle"/>
        <w:jc w:val="center"/>
      </w:pPr>
      <w:r>
        <w:t>"ПОДДЕРЖИВАЯ СЕМЬЮ - РАЗВИВАЕМ РЕСПУБЛИКУ"</w:t>
      </w:r>
    </w:p>
    <w:p w:rsidR="006645A8" w:rsidRDefault="006645A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40"/>
        <w:gridCol w:w="6860"/>
      </w:tblGrid>
      <w:tr w:rsidR="006645A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Семяшкин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  <w:jc w:val="both"/>
            </w:pPr>
            <w:r>
              <w:t>заместитель Председателя Правительства Республики Коми - министр труда, занятости и социальной защиты Республики Коми (председатель организационного комитета)</w:t>
            </w:r>
          </w:p>
        </w:tc>
      </w:tr>
      <w:tr w:rsidR="006645A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Коротин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  <w:jc w:val="both"/>
            </w:pPr>
            <w:r>
              <w:t>заместитель министра труда, занятости и социальной защиты Республики Коми (заместитель председателя организационного комитета)</w:t>
            </w:r>
          </w:p>
        </w:tc>
      </w:tr>
      <w:tr w:rsidR="006645A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Старцева Е.Н.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  <w:jc w:val="both"/>
            </w:pPr>
            <w:r>
              <w:t>начальник отдела трудовых отношений и социального партнерства Министерства труда, занятости и социальной защиты Республики Коми (секретарь организационного комитета)</w:t>
            </w:r>
          </w:p>
        </w:tc>
      </w:tr>
      <w:tr w:rsidR="006645A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Рудой В.П.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  <w:jc w:val="both"/>
            </w:pPr>
            <w:r>
              <w:t>вице-президент, исполнительный директор Регионального объединения работодателей Союз промышленников и предпринимателей Республики Коми (по согласованию)</w:t>
            </w:r>
          </w:p>
        </w:tc>
      </w:tr>
      <w:tr w:rsidR="006645A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Святовец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  <w:jc w:val="both"/>
            </w:pPr>
            <w:r>
              <w:t>председатель Комитета Торгово-промышленной палаты Республики Коми по развитию женского предпринимательства (по согласованию)</w:t>
            </w:r>
          </w:p>
        </w:tc>
      </w:tr>
      <w:tr w:rsidR="006645A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Феч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  <w:jc w:val="both"/>
            </w:pPr>
            <w:r>
              <w:t>руководитель государственного учреждения Республики Коми "Центр поддержки развития экономики Республики Коми" (по согласованию)</w:t>
            </w:r>
          </w:p>
        </w:tc>
      </w:tr>
      <w:tr w:rsidR="006645A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Холопов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  <w:jc w:val="both"/>
            </w:pPr>
            <w:r>
              <w:t>заместитель министра образования, науки и молодежной политики Республики Коми</w:t>
            </w:r>
          </w:p>
        </w:tc>
      </w:tr>
      <w:tr w:rsidR="006645A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Щербина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6645A8" w:rsidRDefault="006645A8">
            <w:pPr>
              <w:pStyle w:val="ConsPlusNormal"/>
              <w:jc w:val="both"/>
            </w:pPr>
            <w:r>
              <w:t>член Общественной палаты Республики Коми (по согласованию).</w:t>
            </w:r>
          </w:p>
        </w:tc>
      </w:tr>
    </w:tbl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  <w:jc w:val="right"/>
        <w:outlineLvl w:val="0"/>
      </w:pPr>
      <w:r>
        <w:lastRenderedPageBreak/>
        <w:t>Утверждено</w:t>
      </w:r>
    </w:p>
    <w:p w:rsidR="006645A8" w:rsidRDefault="006645A8">
      <w:pPr>
        <w:pStyle w:val="ConsPlusNormal"/>
        <w:jc w:val="right"/>
      </w:pPr>
      <w:r>
        <w:t>распоряжением</w:t>
      </w:r>
    </w:p>
    <w:p w:rsidR="006645A8" w:rsidRDefault="006645A8">
      <w:pPr>
        <w:pStyle w:val="ConsPlusNormal"/>
        <w:jc w:val="right"/>
      </w:pPr>
      <w:r>
        <w:t>Правительства Республики Коми</w:t>
      </w:r>
    </w:p>
    <w:p w:rsidR="006645A8" w:rsidRDefault="006645A8">
      <w:pPr>
        <w:pStyle w:val="ConsPlusNormal"/>
        <w:jc w:val="right"/>
      </w:pPr>
      <w:r>
        <w:t>от 21 ноября 2019 г. N 457-р</w:t>
      </w:r>
    </w:p>
    <w:p w:rsidR="006645A8" w:rsidRDefault="006645A8">
      <w:pPr>
        <w:pStyle w:val="ConsPlusNormal"/>
        <w:jc w:val="right"/>
      </w:pPr>
      <w:r>
        <w:t>(приложение N 2)</w:t>
      </w:r>
    </w:p>
    <w:p w:rsidR="006645A8" w:rsidRDefault="006645A8">
      <w:pPr>
        <w:pStyle w:val="ConsPlusNormal"/>
      </w:pPr>
    </w:p>
    <w:p w:rsidR="006645A8" w:rsidRDefault="006645A8">
      <w:pPr>
        <w:pStyle w:val="ConsPlusTitle"/>
        <w:jc w:val="center"/>
      </w:pPr>
      <w:bookmarkStart w:id="1" w:name="P71"/>
      <w:bookmarkEnd w:id="1"/>
      <w:r>
        <w:t>ПОЛОЖЕНИЕ</w:t>
      </w:r>
    </w:p>
    <w:p w:rsidR="006645A8" w:rsidRDefault="006645A8">
      <w:pPr>
        <w:pStyle w:val="ConsPlusTitle"/>
        <w:jc w:val="center"/>
      </w:pPr>
      <w:r>
        <w:t>О ЕЖЕГОДНОМ РЕСПУБЛИКАНСКОМ КОНКУРСЕ</w:t>
      </w:r>
    </w:p>
    <w:p w:rsidR="006645A8" w:rsidRDefault="006645A8">
      <w:pPr>
        <w:pStyle w:val="ConsPlusTitle"/>
        <w:jc w:val="center"/>
      </w:pPr>
      <w:r>
        <w:t>"ПОДДЕРЖИВАЯ СЕМЬЮ - РАЗВИВАЕМ РЕСПУБЛИКУ"</w:t>
      </w:r>
    </w:p>
    <w:p w:rsidR="006645A8" w:rsidRDefault="006645A8">
      <w:pPr>
        <w:pStyle w:val="ConsPlusNormal"/>
      </w:pPr>
    </w:p>
    <w:p w:rsidR="006645A8" w:rsidRDefault="006645A8">
      <w:pPr>
        <w:pStyle w:val="ConsPlusNormal"/>
        <w:ind w:firstLine="540"/>
        <w:jc w:val="both"/>
      </w:pPr>
      <w:r>
        <w:t>1. Настоящее Положение определяет порядок организации и проведения ежегодного республиканского конкурса "Поддерживая семью - развиваем республику" (далее - Конкурс).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2. Организатором проведения Конкурса является Министерство труда, занятости и социальной защиты Республики Коми (далее - Министерство).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Подведение итогов Конкурса осуществляется организационным комитетом по проведению ежегодного республиканского конкурса "Поддерживая семью - развиваем республику" (далее - организационный комитет), состав которого утверждается Правительством Республики Коми.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3. Целью Конкурса является мотивация руководителей предприятий, организаций, учреждений в Республике Коми (далее - Организации) к созданию благоприятных социально-трудовых условий для работников с детьми.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4. Задачами Конкурса являются: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выявление лучших корпоративных практик по реализации программ поддержки работников с детьми;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актуализация эффективного и оптимального сочетания профессиональных и семейных обязанностей работников с детьми как одного из механизмов улучшения демографической ситуации в Республике Коми;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содействие более полному раскрытию трудового, профессионального и творческого потенциала работников с детьми;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повышение социально активной роли работников с детьми;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предоставление социальных гарантий работникам с детьми в области культуры, спорта, организации детского и семейного отдыха и оздоровления, развития художественного и технического творчества;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формирование позитивного образа работников с детьми как активных, профессиональных, ответственных работников;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обмен передовым опытом по реализации программ поддержки работников с детьми.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5. В Конкурсе могут принимать участие Организации независимо от формы собственности, организационно-правовой формы, отраслевой принадлежности и осуществляемых видов экономической деятельности.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6. Конкурс проводится по итогам прошедшего календарного года.</w:t>
      </w:r>
    </w:p>
    <w:p w:rsidR="006645A8" w:rsidRDefault="006645A8">
      <w:pPr>
        <w:pStyle w:val="ConsPlusNormal"/>
        <w:spacing w:before="220"/>
        <w:ind w:firstLine="540"/>
        <w:jc w:val="both"/>
      </w:pPr>
      <w:bookmarkStart w:id="2" w:name="P89"/>
      <w:bookmarkEnd w:id="2"/>
      <w:r>
        <w:t>7. Критерии допуска к участию в Конкурсе, предъявляемые к Организациям, желающим принять участие в Конкурсе: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lastRenderedPageBreak/>
        <w:t>организация не находится в процессе реорганизации,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 отношении организации отсутствуют вступившие в законную силу судебные решения, связанные с нарушением трудовых прав работников.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8. Конкурсный отбор проводится дифференцированно с учетом среднесписочного состава работников Организации по следующим номинациям: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 2020 году - "Лучшая корпоративная практика по поддержке работников с детьми предприятий производственной сферы с численностью работающих свыше 2500 человек";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 2021 году - "Лучшая корпоративная практика по поддержке работников с детьми предприятий производственной сферы с численностью работающих свыше 1000 до 2500 человек";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 2022 году - "Лучшая корпоративная практика по поддержке работников с детьми предприятий производственной сферы с численностью работающих до 1000 человек";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 2023 году - "Лучшая корпоративная практика по поддержке работников с детьми организаций непроизводственной сферы с численностью работающих свыше 150 человек";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 2024 году - "Лучшая корпоративная практика по поддержке работников с детьми организаций непроизводственной сферы с численностью работающих до 150 человек включительно".</w:t>
      </w:r>
    </w:p>
    <w:p w:rsidR="006645A8" w:rsidRDefault="006645A8">
      <w:pPr>
        <w:pStyle w:val="ConsPlusNormal"/>
        <w:spacing w:before="220"/>
        <w:ind w:firstLine="540"/>
        <w:jc w:val="both"/>
      </w:pPr>
      <w:bookmarkStart w:id="3" w:name="P98"/>
      <w:bookmarkEnd w:id="3"/>
      <w:r>
        <w:t>9. Для участия в Конкурсе Организации представляют в адрес Министерства до 15 мая года, в котором проводится Конкурс, следующие документы: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 xml:space="preserve">1) </w:t>
      </w:r>
      <w:hyperlink w:anchor="P150" w:history="1">
        <w:r>
          <w:rPr>
            <w:color w:val="0000FF"/>
          </w:rPr>
          <w:t>заявление</w:t>
        </w:r>
      </w:hyperlink>
      <w:r>
        <w:t xml:space="preserve"> на участие в Конкурсе по форме согласно приложению 1 к настоящему Положению (далее - заявление);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 xml:space="preserve">2) </w:t>
      </w:r>
      <w:hyperlink w:anchor="P213" w:history="1">
        <w:r>
          <w:rPr>
            <w:color w:val="0000FF"/>
          </w:rPr>
          <w:t>анкету</w:t>
        </w:r>
      </w:hyperlink>
      <w:r>
        <w:t xml:space="preserve"> участника Конкурса по форме согласно приложению 2 к настоящему Положению;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3) копию свидетельства о государственной регистрации Организации;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4) копию коллективного договора Организации (при наличии);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5) копии локальных нормативных актов Организации, содержащих меры поддержки работников с детьми;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6) подробное описание деятельности Организации по поддержке работников с детьми в произвольной форме с указанием количественных показателей и приложением публичных документов (социальных отчетов, перечня социально-трудовых льгот и гарантий, в том числе дополнительных, и пр.);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7) презентационные материалы (фотографии проведенных мероприятий, каталоги, альбомы, буклеты и т.п.).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 xml:space="preserve">10. Заявление и документы на участие в Конкурсе, предусмотренные </w:t>
      </w:r>
      <w:hyperlink w:anchor="P98" w:history="1">
        <w:r>
          <w:rPr>
            <w:color w:val="0000FF"/>
          </w:rPr>
          <w:t>пунктом 9</w:t>
        </w:r>
      </w:hyperlink>
      <w:r>
        <w:t xml:space="preserve"> настоящего Положения (далее - документы), представляются непосредственно в Министерство или направляются в Министерство на бумажных носителях через организации почтовой связи или в сканированном виде на адрес электронной почты Министерства social_rk@soc.rkomi.ru с пометкой "Документы на ежегодный республиканский конкурс".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 xml:space="preserve">11. Днем представления заявления и документов считается день их регистрации в Министерстве. Заявление регистрируется Министерством в день его поступления в соответствии с </w:t>
      </w:r>
      <w:r>
        <w:lastRenderedPageBreak/>
        <w:t>правилами делопроизводства, принятыми в Министерстве. Организации, представившей заявление и документы, в день представления заявления выдается расписка с указанием перечня поступивших документов, даты и времени их поступления (далее - расписка).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 случае направления заявления через организацию почтовой связи, иную организацию, осуществляющую доставку корреспонденции, днем его подачи считается дата, указанная в штемпеле данной организации по месту получения заявления. Заявление регистрируется Министерством в день его поступления в соответствии с правилами делопроизводства, принятыми в Министерстве. В этом случае расписка направляется Организации по указанному в заявлении почтовому адресу в течение 2 рабочих дней со дня регистрации заявления в Министерстве.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электронной почты регистрация указанного заявления осуществляется Министерством в день его поступления в соответствии с правилами делопроизводства, принятыми в Министерстве. В этом случае расписка направляется Организации по указанному в заявлении почтовому адресу в течение 2 рабочих дней со дня регистрации заявления в Министерстве.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 xml:space="preserve">12. Участник Конкурса может внести изменения в заявление или отозвать его, направив в Министерство уведомление в письменной форме до истечения срока, указанного в </w:t>
      </w:r>
      <w:hyperlink w:anchor="P98" w:history="1">
        <w:r>
          <w:rPr>
            <w:color w:val="0000FF"/>
          </w:rPr>
          <w:t>абзаце первом пункта 9</w:t>
        </w:r>
      </w:hyperlink>
      <w:r>
        <w:t xml:space="preserve"> настоящего Положения.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 xml:space="preserve">13. Если заявление и документы для участия в Конкурсе представлены с нарушением требований </w:t>
      </w:r>
      <w:hyperlink w:anchor="P98" w:history="1">
        <w:r>
          <w:rPr>
            <w:color w:val="0000FF"/>
          </w:rPr>
          <w:t>пункта 9</w:t>
        </w:r>
      </w:hyperlink>
      <w:r>
        <w:t xml:space="preserve"> настоящего Положения, Министерство в течение 5 рабочих дней со дня поступления заявления и документов письменно уведомляет Организацию о возврате заявления и документов без рассмотрения и возвращает их Организации.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14. В целях организации проведения Конкурса Министерство: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до 10 февраля года, в котором проводится Конкурс, информирует Организации о начале проведения конкурсного отбора посредством размещения на официальном сайте Министерства в информационно-телекоммуникационной сети "Интернет" информации о проведении конкурсного отбора;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до 15 мая года, в котором проводится Конкурс, осуществляет прием и регистрацию заявлений и документов от Организаций - участников Конкурса;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 xml:space="preserve">до 1 июля года, в котором проводится Конкурс, проводит сравнительный анализ, систематизацию представленных на Конкурс материалов, осуществляет суммирование оценочных показателей согласно </w:t>
      </w:r>
      <w:hyperlink w:anchor="P347" w:history="1">
        <w:r>
          <w:rPr>
            <w:color w:val="0000FF"/>
          </w:rPr>
          <w:t>приложению 3</w:t>
        </w:r>
      </w:hyperlink>
      <w:r>
        <w:t xml:space="preserve"> к настоящему Положению, готовит материалы для подведения итогов Конкурса организационным комитетом и представляет их организационному комитету до 1 августа года, в котором проводится Конкурс;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до 1 сентября года, в котором проводится Конкурс, размещает результаты конкурсного отбора на официальном сайте Министерства в информационно-телекоммуникационной сети "Интернет".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15. Рассмотрение материалов, подготовленных Министерством, и подведение итогов Конкурса осуществляется на заседаниях организационного комитета.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Организационный комитет рассматривает материалы и подводит итоги Конкурса до 15 августа года, в котором проводится Конкурс.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16. Заседания организационного комитета считаются правомочными, если на них присутствуют более половины его членов.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 xml:space="preserve">Решения организационного комитета принимаются простым большинством голосов </w:t>
      </w:r>
      <w:r>
        <w:lastRenderedPageBreak/>
        <w:t>присутствующих на заседании членов организационного комитета. В случае распределения голосов поровну право решающего голоса принадлежит председателю организационного комитета.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Победителем Конкурса признается участник Конкурса, получивший наибольшее количество голосов в результате открытого голосования.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17. Решения организационного комитета оформляются протоколами в течение 5 рабочих дней со дня проведения заседания.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Протокол заседания организационного комитета, утвержденный председателем организационного комитета или его заместителем, передается в Министерство в день его утверждения. Протокол регистрируется Министерством в день его поступления.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 протоколе указываются: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наименование претендентов по номинации Конкурса;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результаты обсуждения организационным комитетом материалов, представленных Организациями - участниками Конкурса;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предложения по победителям Конкурса.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18. Распределение занятых по результатам проведения Конкурса мест проводится организационным комитетом.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В каждой номинации присуждаются первое, второе и третье места.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19. Победителям Конкурса вручаются дипломы.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По предложению организационного комитета Организации, принявшие участие в Конкурсе, но не вошедшие в число победителей, могут быть поощрены благодарственными письмами.</w:t>
      </w:r>
    </w:p>
    <w:p w:rsidR="006645A8" w:rsidRDefault="006645A8">
      <w:pPr>
        <w:pStyle w:val="ConsPlusNormal"/>
        <w:spacing w:before="220"/>
        <w:ind w:firstLine="540"/>
        <w:jc w:val="both"/>
      </w:pPr>
      <w:r>
        <w:t>20. Награждение победителей производится до 15 декабря года, в котором проводится Конкурс, в торжественной обстановке с освещением мероприятия в средствах массовой информации.</w:t>
      </w: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  <w:jc w:val="right"/>
        <w:outlineLvl w:val="1"/>
      </w:pPr>
      <w:r>
        <w:lastRenderedPageBreak/>
        <w:t>Приложение 1</w:t>
      </w:r>
    </w:p>
    <w:p w:rsidR="006645A8" w:rsidRDefault="006645A8">
      <w:pPr>
        <w:pStyle w:val="ConsPlusNormal"/>
        <w:jc w:val="right"/>
      </w:pPr>
      <w:r>
        <w:t>к Положению</w:t>
      </w:r>
    </w:p>
    <w:p w:rsidR="006645A8" w:rsidRDefault="006645A8">
      <w:pPr>
        <w:pStyle w:val="ConsPlusNormal"/>
        <w:jc w:val="right"/>
      </w:pPr>
      <w:r>
        <w:t>о ежегодном республиканском конкурсе</w:t>
      </w:r>
    </w:p>
    <w:p w:rsidR="006645A8" w:rsidRDefault="006645A8">
      <w:pPr>
        <w:pStyle w:val="ConsPlusNormal"/>
        <w:jc w:val="right"/>
      </w:pPr>
      <w:r>
        <w:t>"Поддерживая семью -</w:t>
      </w:r>
    </w:p>
    <w:p w:rsidR="006645A8" w:rsidRDefault="006645A8">
      <w:pPr>
        <w:pStyle w:val="ConsPlusNormal"/>
        <w:jc w:val="right"/>
      </w:pPr>
      <w:r>
        <w:t>развиваем республику"</w:t>
      </w:r>
    </w:p>
    <w:p w:rsidR="006645A8" w:rsidRDefault="006645A8">
      <w:pPr>
        <w:pStyle w:val="ConsPlusNormal"/>
      </w:pPr>
    </w:p>
    <w:p w:rsidR="006645A8" w:rsidRDefault="006645A8">
      <w:pPr>
        <w:pStyle w:val="ConsPlusNormal"/>
        <w:jc w:val="right"/>
      </w:pPr>
      <w:r>
        <w:t>(форма)</w:t>
      </w:r>
    </w:p>
    <w:p w:rsidR="006645A8" w:rsidRDefault="006645A8">
      <w:pPr>
        <w:pStyle w:val="ConsPlusNormal"/>
      </w:pPr>
    </w:p>
    <w:p w:rsidR="006645A8" w:rsidRDefault="006645A8">
      <w:pPr>
        <w:pStyle w:val="ConsPlusNonformat"/>
        <w:jc w:val="both"/>
      </w:pPr>
      <w:r>
        <w:t xml:space="preserve">                                                      В Министерство труда,</w:t>
      </w:r>
    </w:p>
    <w:p w:rsidR="006645A8" w:rsidRDefault="006645A8">
      <w:pPr>
        <w:pStyle w:val="ConsPlusNonformat"/>
        <w:jc w:val="both"/>
      </w:pPr>
      <w:r>
        <w:t xml:space="preserve">                                              занятости и социальной защиты</w:t>
      </w:r>
    </w:p>
    <w:p w:rsidR="006645A8" w:rsidRDefault="006645A8">
      <w:pPr>
        <w:pStyle w:val="ConsPlusNonformat"/>
        <w:jc w:val="both"/>
      </w:pPr>
      <w:r>
        <w:t xml:space="preserve">                                                            Республики Коми</w:t>
      </w:r>
    </w:p>
    <w:p w:rsidR="006645A8" w:rsidRDefault="006645A8">
      <w:pPr>
        <w:pStyle w:val="ConsPlusNonformat"/>
        <w:jc w:val="both"/>
      </w:pPr>
    </w:p>
    <w:p w:rsidR="006645A8" w:rsidRDefault="006645A8">
      <w:pPr>
        <w:pStyle w:val="ConsPlusNonformat"/>
        <w:jc w:val="both"/>
      </w:pPr>
      <w:bookmarkStart w:id="4" w:name="P150"/>
      <w:bookmarkEnd w:id="4"/>
      <w:r>
        <w:t xml:space="preserve">                                 ЗАЯВЛЕНИЕ</w:t>
      </w:r>
    </w:p>
    <w:p w:rsidR="006645A8" w:rsidRDefault="006645A8">
      <w:pPr>
        <w:pStyle w:val="ConsPlusNonformat"/>
        <w:jc w:val="both"/>
      </w:pPr>
      <w:r>
        <w:t xml:space="preserve">              об участии в ежегодном республиканском конкурсе</w:t>
      </w:r>
    </w:p>
    <w:p w:rsidR="006645A8" w:rsidRDefault="006645A8">
      <w:pPr>
        <w:pStyle w:val="ConsPlusNonformat"/>
        <w:jc w:val="both"/>
      </w:pPr>
      <w:r>
        <w:t xml:space="preserve">                "Поддерживая семью - развиваем республику"</w:t>
      </w:r>
    </w:p>
    <w:p w:rsidR="006645A8" w:rsidRDefault="006645A8">
      <w:pPr>
        <w:pStyle w:val="ConsPlusNonformat"/>
        <w:jc w:val="both"/>
      </w:pPr>
    </w:p>
    <w:p w:rsidR="006645A8" w:rsidRDefault="006645A8">
      <w:pPr>
        <w:pStyle w:val="ConsPlusNonformat"/>
        <w:jc w:val="both"/>
      </w:pPr>
      <w:r>
        <w:t>___________________________________________________________________________</w:t>
      </w:r>
    </w:p>
    <w:p w:rsidR="006645A8" w:rsidRDefault="006645A8">
      <w:pPr>
        <w:pStyle w:val="ConsPlusNonformat"/>
        <w:jc w:val="both"/>
      </w:pPr>
      <w:r>
        <w:t xml:space="preserve">       (полное наименование юридического лица, филиала - заявителя)</w:t>
      </w:r>
    </w:p>
    <w:p w:rsidR="006645A8" w:rsidRDefault="006645A8">
      <w:pPr>
        <w:pStyle w:val="ConsPlusNonformat"/>
        <w:jc w:val="both"/>
      </w:pPr>
      <w:proofErr w:type="gramStart"/>
      <w:r>
        <w:t>заявляет  о</w:t>
      </w:r>
      <w:proofErr w:type="gramEnd"/>
      <w:r>
        <w:t xml:space="preserve">  своем  намерении  принять  участие в ежегодном республиканском</w:t>
      </w:r>
    </w:p>
    <w:p w:rsidR="006645A8" w:rsidRDefault="006645A8">
      <w:pPr>
        <w:pStyle w:val="ConsPlusNonformat"/>
        <w:jc w:val="both"/>
      </w:pPr>
      <w:proofErr w:type="gramStart"/>
      <w:r>
        <w:t>конкурсе  "</w:t>
      </w:r>
      <w:proofErr w:type="gramEnd"/>
      <w:r>
        <w:t>Поддерживая  семью  -  развиваем  республику", проводимом в 20__</w:t>
      </w:r>
    </w:p>
    <w:p w:rsidR="006645A8" w:rsidRDefault="006645A8">
      <w:pPr>
        <w:pStyle w:val="ConsPlusNonformat"/>
        <w:jc w:val="both"/>
      </w:pPr>
      <w:r>
        <w:t>году, по номинации ________________________________________________________</w:t>
      </w:r>
    </w:p>
    <w:p w:rsidR="006645A8" w:rsidRDefault="006645A8">
      <w:pPr>
        <w:pStyle w:val="ConsPlusNonformat"/>
        <w:jc w:val="both"/>
      </w:pPr>
      <w:r>
        <w:t>__________________________________________________________________________.</w:t>
      </w:r>
    </w:p>
    <w:p w:rsidR="006645A8" w:rsidRDefault="006645A8">
      <w:pPr>
        <w:pStyle w:val="ConsPlusNonformat"/>
        <w:jc w:val="both"/>
      </w:pPr>
      <w:r>
        <w:t xml:space="preserve">    Организация осуществляет следующие виды деятельности: _________________</w:t>
      </w:r>
    </w:p>
    <w:p w:rsidR="006645A8" w:rsidRDefault="006645A8">
      <w:pPr>
        <w:pStyle w:val="ConsPlusNonformat"/>
        <w:jc w:val="both"/>
      </w:pPr>
      <w:r>
        <w:t>__________________________________________________________________________.</w:t>
      </w:r>
    </w:p>
    <w:p w:rsidR="006645A8" w:rsidRDefault="006645A8">
      <w:pPr>
        <w:pStyle w:val="ConsPlusNonformat"/>
        <w:jc w:val="both"/>
      </w:pPr>
      <w:r>
        <w:t xml:space="preserve">    С порядком проведения конкурса ознакомлены и согласны.</w:t>
      </w:r>
    </w:p>
    <w:p w:rsidR="006645A8" w:rsidRDefault="006645A8">
      <w:pPr>
        <w:pStyle w:val="ConsPlusNonformat"/>
        <w:jc w:val="both"/>
      </w:pPr>
      <w:r>
        <w:t xml:space="preserve">    Критериям  допуска к участию в Конкурсе, указанным в </w:t>
      </w:r>
      <w:hyperlink w:anchor="P89" w:history="1">
        <w:r>
          <w:rPr>
            <w:color w:val="0000FF"/>
          </w:rPr>
          <w:t>пункте 7</w:t>
        </w:r>
      </w:hyperlink>
      <w:r>
        <w:t xml:space="preserve"> Положения</w:t>
      </w:r>
    </w:p>
    <w:p w:rsidR="006645A8" w:rsidRDefault="006645A8">
      <w:pPr>
        <w:pStyle w:val="ConsPlusNonformat"/>
        <w:jc w:val="both"/>
      </w:pPr>
      <w:r>
        <w:t xml:space="preserve">о   </w:t>
      </w:r>
      <w:proofErr w:type="gramStart"/>
      <w:r>
        <w:t>ежегодном  республиканском</w:t>
      </w:r>
      <w:proofErr w:type="gramEnd"/>
      <w:r>
        <w:t xml:space="preserve">  конкурсе  "Поддерживая  семью  -  развиваем</w:t>
      </w:r>
    </w:p>
    <w:p w:rsidR="006645A8" w:rsidRDefault="006645A8">
      <w:pPr>
        <w:pStyle w:val="ConsPlusNonformat"/>
        <w:jc w:val="both"/>
      </w:pPr>
      <w:r>
        <w:t>республику", полностью соответствуем.</w:t>
      </w:r>
    </w:p>
    <w:p w:rsidR="006645A8" w:rsidRDefault="006645A8">
      <w:pPr>
        <w:pStyle w:val="ConsPlusNonformat"/>
        <w:jc w:val="both"/>
      </w:pPr>
      <w:r>
        <w:t xml:space="preserve">    Требования  по  оформлению  конкурсных документов, указанные в </w:t>
      </w:r>
      <w:hyperlink w:anchor="P98" w:history="1">
        <w:r>
          <w:rPr>
            <w:color w:val="0000FF"/>
          </w:rPr>
          <w:t>пункте 9</w:t>
        </w:r>
      </w:hyperlink>
    </w:p>
    <w:p w:rsidR="006645A8" w:rsidRDefault="006645A8">
      <w:pPr>
        <w:pStyle w:val="ConsPlusNonformat"/>
        <w:jc w:val="both"/>
      </w:pPr>
      <w:r>
        <w:t xml:space="preserve">Положения   </w:t>
      </w:r>
      <w:proofErr w:type="gramStart"/>
      <w:r>
        <w:t>о  ежегодном</w:t>
      </w:r>
      <w:proofErr w:type="gramEnd"/>
      <w:r>
        <w:t xml:space="preserve">  республиканском  конкурсе  "Поддерживая  семью  -</w:t>
      </w:r>
    </w:p>
    <w:p w:rsidR="006645A8" w:rsidRDefault="006645A8">
      <w:pPr>
        <w:pStyle w:val="ConsPlusNonformat"/>
        <w:jc w:val="both"/>
      </w:pPr>
      <w:r>
        <w:t>развиваем республику", выполнены.</w:t>
      </w:r>
    </w:p>
    <w:p w:rsidR="006645A8" w:rsidRDefault="006645A8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6645A8" w:rsidRDefault="006645A8">
      <w:pPr>
        <w:pStyle w:val="ConsPlusNonformat"/>
        <w:jc w:val="both"/>
      </w:pPr>
      <w:r>
        <w:t xml:space="preserve">    1) ___________________________________________________________________;</w:t>
      </w:r>
    </w:p>
    <w:p w:rsidR="006645A8" w:rsidRDefault="006645A8">
      <w:pPr>
        <w:pStyle w:val="ConsPlusNonformat"/>
        <w:jc w:val="both"/>
      </w:pPr>
      <w:r>
        <w:t xml:space="preserve">    2) ___________________________________________________________________;</w:t>
      </w:r>
    </w:p>
    <w:p w:rsidR="006645A8" w:rsidRDefault="006645A8">
      <w:pPr>
        <w:pStyle w:val="ConsPlusNonformat"/>
        <w:jc w:val="both"/>
      </w:pPr>
      <w:r>
        <w:t xml:space="preserve">    3) ___________________________________________________________________;</w:t>
      </w:r>
    </w:p>
    <w:p w:rsidR="006645A8" w:rsidRDefault="006645A8">
      <w:pPr>
        <w:pStyle w:val="ConsPlusNonformat"/>
        <w:jc w:val="both"/>
      </w:pPr>
      <w:r>
        <w:t xml:space="preserve">    4) ___________________________________________________________________.</w:t>
      </w:r>
    </w:p>
    <w:p w:rsidR="006645A8" w:rsidRDefault="006645A8">
      <w:pPr>
        <w:pStyle w:val="ConsPlusNonformat"/>
        <w:jc w:val="both"/>
      </w:pPr>
      <w:r>
        <w:t xml:space="preserve">    </w:t>
      </w:r>
      <w:proofErr w:type="gramStart"/>
      <w:r>
        <w:t>Полноту  и</w:t>
      </w:r>
      <w:proofErr w:type="gramEnd"/>
      <w:r>
        <w:t xml:space="preserve">  достоверность  сведений, указанных в настоящем заявлении, и</w:t>
      </w:r>
    </w:p>
    <w:p w:rsidR="006645A8" w:rsidRDefault="006645A8">
      <w:pPr>
        <w:pStyle w:val="ConsPlusNonformat"/>
        <w:jc w:val="both"/>
      </w:pPr>
      <w:r>
        <w:t>прилагаемых к нему документов гарантируем.</w:t>
      </w:r>
    </w:p>
    <w:p w:rsidR="006645A8" w:rsidRDefault="006645A8">
      <w:pPr>
        <w:pStyle w:val="ConsPlusNonformat"/>
        <w:jc w:val="both"/>
      </w:pPr>
      <w:r>
        <w:t xml:space="preserve">    Реквизиты заявителя:</w:t>
      </w:r>
    </w:p>
    <w:p w:rsidR="006645A8" w:rsidRDefault="006645A8">
      <w:pPr>
        <w:pStyle w:val="ConsPlusNonformat"/>
        <w:jc w:val="both"/>
      </w:pPr>
      <w:r>
        <w:t>___________________________________________________________________________</w:t>
      </w:r>
    </w:p>
    <w:p w:rsidR="006645A8" w:rsidRDefault="006645A8">
      <w:pPr>
        <w:pStyle w:val="ConsPlusNonformat"/>
        <w:jc w:val="both"/>
      </w:pPr>
      <w:r>
        <w:t xml:space="preserve">                            (юридический адрес)</w:t>
      </w:r>
    </w:p>
    <w:p w:rsidR="006645A8" w:rsidRDefault="006645A8">
      <w:pPr>
        <w:pStyle w:val="ConsPlusNonformat"/>
        <w:jc w:val="both"/>
      </w:pPr>
      <w:r>
        <w:t>___________________________________________________________________________</w:t>
      </w:r>
    </w:p>
    <w:p w:rsidR="006645A8" w:rsidRDefault="006645A8">
      <w:pPr>
        <w:pStyle w:val="ConsPlusNonformat"/>
        <w:jc w:val="both"/>
      </w:pPr>
      <w:r>
        <w:t xml:space="preserve">                            (фактический адрес)</w:t>
      </w:r>
    </w:p>
    <w:p w:rsidR="006645A8" w:rsidRDefault="006645A8">
      <w:pPr>
        <w:pStyle w:val="ConsPlusNonformat"/>
        <w:jc w:val="both"/>
      </w:pPr>
      <w:r>
        <w:t>зарегистрирован (создан - для филиалов) "___" __________ 20__ г.</w:t>
      </w:r>
    </w:p>
    <w:p w:rsidR="006645A8" w:rsidRDefault="006645A8">
      <w:pPr>
        <w:pStyle w:val="ConsPlusNonformat"/>
        <w:jc w:val="both"/>
      </w:pPr>
      <w:r>
        <w:t>___________________________________________________________________________</w:t>
      </w:r>
    </w:p>
    <w:p w:rsidR="006645A8" w:rsidRDefault="006645A8">
      <w:pPr>
        <w:pStyle w:val="ConsPlusNonformat"/>
        <w:jc w:val="both"/>
      </w:pPr>
      <w:r>
        <w:t>___________________________________________________________________________</w:t>
      </w:r>
    </w:p>
    <w:p w:rsidR="006645A8" w:rsidRDefault="006645A8">
      <w:pPr>
        <w:pStyle w:val="ConsPlusNonformat"/>
        <w:jc w:val="both"/>
      </w:pPr>
      <w:r>
        <w:t xml:space="preserve">         (орган, зарегистрировавший юридическое лицо - заявителя)</w:t>
      </w:r>
    </w:p>
    <w:p w:rsidR="006645A8" w:rsidRDefault="006645A8">
      <w:pPr>
        <w:pStyle w:val="ConsPlusNonformat"/>
        <w:jc w:val="both"/>
      </w:pPr>
      <w:r>
        <w:t xml:space="preserve">    ОГРН _______________________________</w:t>
      </w:r>
    </w:p>
    <w:p w:rsidR="006645A8" w:rsidRDefault="006645A8">
      <w:pPr>
        <w:pStyle w:val="ConsPlusNonformat"/>
        <w:jc w:val="both"/>
      </w:pPr>
      <w:r>
        <w:t xml:space="preserve">    ИНН ________________________________</w:t>
      </w:r>
    </w:p>
    <w:p w:rsidR="006645A8" w:rsidRDefault="006645A8">
      <w:pPr>
        <w:pStyle w:val="ConsPlusNonformat"/>
        <w:jc w:val="both"/>
      </w:pPr>
    </w:p>
    <w:p w:rsidR="006645A8" w:rsidRDefault="006645A8">
      <w:pPr>
        <w:pStyle w:val="ConsPlusNonformat"/>
        <w:jc w:val="both"/>
      </w:pPr>
      <w:r>
        <w:t xml:space="preserve">    Контактная информация: ________________________________________________</w:t>
      </w:r>
    </w:p>
    <w:p w:rsidR="006645A8" w:rsidRDefault="006645A8">
      <w:pPr>
        <w:pStyle w:val="ConsPlusNonformat"/>
        <w:jc w:val="both"/>
      </w:pPr>
      <w:r>
        <w:t xml:space="preserve">                            (телефон, факс, адрес электронной почты и др.)</w:t>
      </w:r>
    </w:p>
    <w:p w:rsidR="006645A8" w:rsidRDefault="006645A8">
      <w:pPr>
        <w:pStyle w:val="ConsPlusNonformat"/>
        <w:jc w:val="both"/>
      </w:pPr>
    </w:p>
    <w:p w:rsidR="006645A8" w:rsidRDefault="006645A8">
      <w:pPr>
        <w:pStyle w:val="ConsPlusNonformat"/>
        <w:jc w:val="both"/>
      </w:pPr>
      <w:r>
        <w:t xml:space="preserve">    Контактное лицо: ______________________________________________________</w:t>
      </w:r>
    </w:p>
    <w:p w:rsidR="006645A8" w:rsidRDefault="006645A8">
      <w:pPr>
        <w:pStyle w:val="ConsPlusNonformat"/>
        <w:jc w:val="both"/>
      </w:pPr>
      <w:r>
        <w:t xml:space="preserve">                                      (ФИО, должность)</w:t>
      </w:r>
    </w:p>
    <w:p w:rsidR="006645A8" w:rsidRDefault="006645A8">
      <w:pPr>
        <w:pStyle w:val="ConsPlusNonformat"/>
        <w:jc w:val="both"/>
      </w:pPr>
    </w:p>
    <w:p w:rsidR="006645A8" w:rsidRDefault="006645A8">
      <w:pPr>
        <w:pStyle w:val="ConsPlusNonformat"/>
        <w:jc w:val="both"/>
      </w:pPr>
      <w:r>
        <w:t xml:space="preserve">    Руководитель организации          ________________ ____________________</w:t>
      </w:r>
    </w:p>
    <w:p w:rsidR="006645A8" w:rsidRDefault="006645A8">
      <w:pPr>
        <w:pStyle w:val="ConsPlusNonformat"/>
        <w:jc w:val="both"/>
      </w:pPr>
      <w:r>
        <w:t xml:space="preserve">                                          (</w:t>
      </w:r>
      <w:proofErr w:type="gramStart"/>
      <w:r>
        <w:t xml:space="preserve">подпись)   </w:t>
      </w:r>
      <w:proofErr w:type="gramEnd"/>
      <w:r>
        <w:t xml:space="preserve">       (Ф.И.О.)</w:t>
      </w:r>
    </w:p>
    <w:p w:rsidR="006645A8" w:rsidRDefault="006645A8">
      <w:pPr>
        <w:pStyle w:val="ConsPlusNonformat"/>
        <w:jc w:val="both"/>
      </w:pPr>
    </w:p>
    <w:p w:rsidR="006645A8" w:rsidRDefault="006645A8">
      <w:pPr>
        <w:pStyle w:val="ConsPlusNonformat"/>
        <w:jc w:val="both"/>
      </w:pPr>
      <w:r>
        <w:t xml:space="preserve">    М.П.</w:t>
      </w:r>
    </w:p>
    <w:p w:rsidR="006645A8" w:rsidRDefault="006645A8">
      <w:pPr>
        <w:pStyle w:val="ConsPlusNonformat"/>
        <w:jc w:val="both"/>
      </w:pPr>
    </w:p>
    <w:p w:rsidR="006645A8" w:rsidRDefault="006645A8">
      <w:pPr>
        <w:pStyle w:val="ConsPlusNonformat"/>
        <w:jc w:val="both"/>
      </w:pPr>
      <w:r>
        <w:t xml:space="preserve">    Дата: "___" _________ 20__ г.</w:t>
      </w:r>
    </w:p>
    <w:p w:rsidR="006645A8" w:rsidRDefault="006645A8">
      <w:pPr>
        <w:pStyle w:val="ConsPlusNormal"/>
        <w:jc w:val="right"/>
        <w:outlineLvl w:val="1"/>
      </w:pPr>
      <w:r>
        <w:lastRenderedPageBreak/>
        <w:t>Приложение 2</w:t>
      </w:r>
    </w:p>
    <w:p w:rsidR="006645A8" w:rsidRDefault="006645A8">
      <w:pPr>
        <w:pStyle w:val="ConsPlusNormal"/>
        <w:jc w:val="right"/>
      </w:pPr>
      <w:r>
        <w:t>к Положению</w:t>
      </w:r>
    </w:p>
    <w:p w:rsidR="006645A8" w:rsidRDefault="006645A8">
      <w:pPr>
        <w:pStyle w:val="ConsPlusNormal"/>
        <w:jc w:val="right"/>
      </w:pPr>
      <w:r>
        <w:t>о ежегодном республиканском конкурсе</w:t>
      </w:r>
    </w:p>
    <w:p w:rsidR="006645A8" w:rsidRDefault="006645A8">
      <w:pPr>
        <w:pStyle w:val="ConsPlusNormal"/>
        <w:jc w:val="right"/>
      </w:pPr>
      <w:r>
        <w:t>"Поддерживая семью -</w:t>
      </w:r>
    </w:p>
    <w:p w:rsidR="006645A8" w:rsidRDefault="006645A8">
      <w:pPr>
        <w:pStyle w:val="ConsPlusNormal"/>
        <w:jc w:val="right"/>
      </w:pPr>
      <w:r>
        <w:t>развиваем республику"</w:t>
      </w:r>
    </w:p>
    <w:p w:rsidR="006645A8" w:rsidRDefault="006645A8">
      <w:pPr>
        <w:pStyle w:val="ConsPlusNormal"/>
      </w:pPr>
    </w:p>
    <w:p w:rsidR="006645A8" w:rsidRDefault="006645A8">
      <w:pPr>
        <w:pStyle w:val="ConsPlusNormal"/>
        <w:jc w:val="right"/>
      </w:pPr>
      <w:r>
        <w:t>(форма)</w:t>
      </w:r>
    </w:p>
    <w:p w:rsidR="006645A8" w:rsidRDefault="006645A8">
      <w:pPr>
        <w:pStyle w:val="ConsPlusNormal"/>
      </w:pPr>
    </w:p>
    <w:p w:rsidR="006645A8" w:rsidRDefault="006645A8">
      <w:pPr>
        <w:pStyle w:val="ConsPlusNormal"/>
        <w:jc w:val="center"/>
      </w:pPr>
      <w:bookmarkStart w:id="5" w:name="P213"/>
      <w:bookmarkEnd w:id="5"/>
      <w:r>
        <w:t>АНКЕТА УЧАСТНИКА</w:t>
      </w:r>
    </w:p>
    <w:p w:rsidR="006645A8" w:rsidRDefault="006645A8">
      <w:pPr>
        <w:pStyle w:val="ConsPlusNormal"/>
        <w:jc w:val="center"/>
      </w:pPr>
      <w:r>
        <w:t>ежегодного республиканского конкурса</w:t>
      </w:r>
    </w:p>
    <w:p w:rsidR="006645A8" w:rsidRDefault="006645A8">
      <w:pPr>
        <w:pStyle w:val="ConsPlusNormal"/>
        <w:jc w:val="center"/>
      </w:pPr>
      <w:r>
        <w:t>"Поддерживая семью - развиваем республику"</w:t>
      </w:r>
    </w:p>
    <w:p w:rsidR="006645A8" w:rsidRDefault="006645A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706"/>
        <w:gridCol w:w="3685"/>
      </w:tblGrid>
      <w:tr w:rsidR="006645A8">
        <w:tc>
          <w:tcPr>
            <w:tcW w:w="9071" w:type="dxa"/>
            <w:gridSpan w:val="3"/>
          </w:tcPr>
          <w:p w:rsidR="006645A8" w:rsidRDefault="006645A8">
            <w:pPr>
              <w:pStyle w:val="ConsPlusNormal"/>
              <w:jc w:val="center"/>
              <w:outlineLvl w:val="2"/>
            </w:pPr>
            <w:r>
              <w:t>1. Сведения об Организации - участнике Конкурса: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Полное (краткое) наименование организации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</w:pP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Юридический и почтовый адрес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</w:pP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Форма собственности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</w:pP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Вид экономической деятельности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</w:pP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1.5.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Численность работников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</w:pP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Численность работников, имеющих детей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</w:pP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1.7.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Фамилия, имя, отчество руководителя организации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</w:pP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1.8.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Фамилия, имя, отчество председателя первичной профсоюзной организации, иного представителя работников (при отсутствии первичной профсоюзной организации)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</w:pP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1.9.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Указать какими локальными документами организации установлены меры поддержки работников с детьми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</w:pPr>
          </w:p>
        </w:tc>
      </w:tr>
      <w:tr w:rsidR="006645A8">
        <w:tc>
          <w:tcPr>
            <w:tcW w:w="9071" w:type="dxa"/>
            <w:gridSpan w:val="3"/>
          </w:tcPr>
          <w:p w:rsidR="006645A8" w:rsidRDefault="006645A8">
            <w:pPr>
              <w:pStyle w:val="ConsPlusNormal"/>
              <w:jc w:val="center"/>
              <w:outlineLvl w:val="2"/>
            </w:pPr>
            <w:r>
              <w:t>2. Сведения о наличии мер поддержки работников с детьми:</w:t>
            </w:r>
          </w:p>
        </w:tc>
      </w:tr>
      <w:tr w:rsidR="006645A8">
        <w:tc>
          <w:tcPr>
            <w:tcW w:w="9071" w:type="dxa"/>
            <w:gridSpan w:val="3"/>
          </w:tcPr>
          <w:p w:rsidR="006645A8" w:rsidRDefault="006645A8">
            <w:pPr>
              <w:pStyle w:val="ConsPlusNormal"/>
              <w:jc w:val="both"/>
            </w:pPr>
            <w:r>
              <w:t>2.1. Единовременная материальная помощь одному из родителей, работающему на предприятии:</w:t>
            </w:r>
          </w:p>
        </w:tc>
      </w:tr>
      <w:tr w:rsidR="006645A8">
        <w:tc>
          <w:tcPr>
            <w:tcW w:w="5386" w:type="dxa"/>
            <w:gridSpan w:val="2"/>
          </w:tcPr>
          <w:p w:rsidR="006645A8" w:rsidRDefault="006645A8">
            <w:pPr>
              <w:pStyle w:val="ConsPlusNormal"/>
              <w:jc w:val="both"/>
            </w:pPr>
            <w:r>
              <w:t>при рождении ребенка (усыновлении или удочерении ребенка в возрасте до трех лет или оформлении опекунства над ребенком в возрасте до трех лет)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5386" w:type="dxa"/>
            <w:gridSpan w:val="2"/>
          </w:tcPr>
          <w:p w:rsidR="006645A8" w:rsidRDefault="006645A8">
            <w:pPr>
              <w:pStyle w:val="ConsPlusNormal"/>
              <w:jc w:val="both"/>
            </w:pPr>
            <w:r>
              <w:t>при устройстве детей в детские дошкольные учреждения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5386" w:type="dxa"/>
            <w:gridSpan w:val="2"/>
          </w:tcPr>
          <w:p w:rsidR="006645A8" w:rsidRDefault="006645A8">
            <w:pPr>
              <w:pStyle w:val="ConsPlusNormal"/>
              <w:jc w:val="both"/>
            </w:pPr>
            <w:r>
              <w:t>при поступлении ребенка в 1 класс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5386" w:type="dxa"/>
            <w:gridSpan w:val="2"/>
          </w:tcPr>
          <w:p w:rsidR="006645A8" w:rsidRDefault="006645A8">
            <w:pPr>
              <w:pStyle w:val="ConsPlusNormal"/>
              <w:jc w:val="both"/>
            </w:pPr>
            <w:r>
              <w:lastRenderedPageBreak/>
              <w:t>иные случаи (дополнительно за каждый случай 1 балл)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Ежемесячное пособие матерям/отцам, в том числе усыновившим (удочерившим) ребенка, находящимся в отпуске по уходу за ребенком до достижения им возраста трех лет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Доплата матерям к пособию по беременности и родам, выплачиваемому за счет средств Фонда социального страхования Российской Федерации (да - 0,5,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Доплата матерям к пособию по беременности и родам, выплачиваемому за счет средств Фонда социального страхования Российской Федерации, для доведения общего размера выплаты до среднемесячного заработка работника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2.5.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один раз в год по заявлению работника дополнительного оплачиваемого отпуска с сохранением среднего заработка одному из родителей, воспитывающему трех и более фактически проживающих с ним несовершеннолетних детей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9071" w:type="dxa"/>
            <w:gridSpan w:val="3"/>
          </w:tcPr>
          <w:p w:rsidR="006645A8" w:rsidRDefault="006645A8">
            <w:pPr>
              <w:pStyle w:val="ConsPlusNormal"/>
              <w:jc w:val="both"/>
            </w:pPr>
            <w:r>
              <w:t>2.6. Предоставление работнику дополнительного отпуска с сохранением среднего заработка в случаях:</w:t>
            </w:r>
          </w:p>
        </w:tc>
      </w:tr>
      <w:tr w:rsidR="006645A8">
        <w:tc>
          <w:tcPr>
            <w:tcW w:w="5386" w:type="dxa"/>
            <w:gridSpan w:val="2"/>
          </w:tcPr>
          <w:p w:rsidR="006645A8" w:rsidRDefault="006645A8">
            <w:pPr>
              <w:pStyle w:val="ConsPlusNormal"/>
              <w:jc w:val="both"/>
            </w:pPr>
            <w:r>
              <w:t>рождения ребенка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5386" w:type="dxa"/>
            <w:gridSpan w:val="2"/>
          </w:tcPr>
          <w:p w:rsidR="006645A8" w:rsidRDefault="006645A8">
            <w:pPr>
              <w:pStyle w:val="ConsPlusNormal"/>
              <w:jc w:val="both"/>
            </w:pPr>
            <w:r>
              <w:t>ежегодно в День знаний (1 сентября) либо в другой первый день учебного года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5386" w:type="dxa"/>
            <w:gridSpan w:val="2"/>
          </w:tcPr>
          <w:p w:rsidR="006645A8" w:rsidRDefault="006645A8">
            <w:pPr>
              <w:pStyle w:val="ConsPlusNormal"/>
              <w:jc w:val="both"/>
            </w:pPr>
            <w:r>
              <w:t>в период школьных каникул детей до достижения ими 18 лет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5386" w:type="dxa"/>
            <w:gridSpan w:val="2"/>
          </w:tcPr>
          <w:p w:rsidR="006645A8" w:rsidRDefault="006645A8">
            <w:pPr>
              <w:pStyle w:val="ConsPlusNormal"/>
              <w:jc w:val="both"/>
            </w:pPr>
            <w:r>
              <w:t>иные случаи (дополнительно за каждый случай 1 балл)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2.7.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Дополнительная материальная помощь семьям с детьми в течение календарного года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2.8.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 xml:space="preserve">Частичная (полная) компенсация расходов работников (родительской платы) за содержание детей в дошкольных образовательных учреждениях (частичная - 0,5, </w:t>
            </w:r>
            <w:r>
              <w:lastRenderedPageBreak/>
              <w:t>полная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lastRenderedPageBreak/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lastRenderedPageBreak/>
              <w:t>2.9.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Частичная (полная) компенсация расходов на дополнительное образование детей (частичная - 0,5, полная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2.10.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Частичная (полная) компенсация стоимости путевок в организации отдыха детей и их оздоровления, приобретаемых работодателем для детей работников (частичная - 0,5, полная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2.11.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Частичная (полная) компенсация работникам один раз в год расходов на проезд детей школьного возраста в детские оздоровительные учреждения (в т.ч. детские площадки) на территории Российской Федерации, к месту их расположения и обратно (частичная - 0,5, полная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2.12.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Частичная (полная) компенсация работникам, имеющим детей, процентов по банковским ипотечным кредитам на приобретение жилья и частичная компенсация первоначального взноса за жилье (частичная - 0,5, полная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2.13.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Выдача возвратных беспроцентных ссуд на приобретение жилых помещений (улучшение жилищных условий)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2.14.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работникам жилых помещений по договору краткосрочного коммерческого найма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2.15.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Установление режима гибкого рабочего времени, режима неполного рабочего времени одному из родителей, имеющему ребенка (детей) в возрасте до 18 лет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2.16.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детям работников мест в негосударственных (частных) образовательных учреждениях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2.17.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возможности работникам, имеющим несовершеннолетних детей, приобретения путевок в детские оздоровительные лагеря в рассрочку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2.18.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беспроцентного займа на обучение детей работников в образовательных учреждениях высшего, среднего и начального профессионального обучения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2.19.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 xml:space="preserve">Предоставление возможности работникам по </w:t>
            </w:r>
            <w:r>
              <w:lastRenderedPageBreak/>
              <w:t>льготным ценам заключить индивидуальные договоры добровольного медицинского страхования для детей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lastRenderedPageBreak/>
              <w:t xml:space="preserve">N пункта коллективного </w:t>
            </w:r>
            <w:r>
              <w:lastRenderedPageBreak/>
              <w:t>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lastRenderedPageBreak/>
              <w:t>2.20.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Приобретение единых подарочных комплектов ко "Дню знаний" детям работников - первоклассникам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2.21.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Обеспечение детей работников новогодними подарками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2.22.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Обеспечение детей работников билетами на детские новогодние утренники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2.23.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Проведение культурно-массовых, спортивно-оздоровительных мероприятий для работников предприятия и членов их семей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2.24.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возможности посещения работниками с детьми физкультурно-оздоровительных и спортивных занятий за счет средств организации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2.25.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Выделение транспорта для групповой доставки работников с детьми на культурно-массовые мероприятия (да - 1, нет - 0)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  <w:tr w:rsidR="006645A8">
        <w:tc>
          <w:tcPr>
            <w:tcW w:w="680" w:type="dxa"/>
          </w:tcPr>
          <w:p w:rsidR="006645A8" w:rsidRDefault="006645A8">
            <w:pPr>
              <w:pStyle w:val="ConsPlusNormal"/>
              <w:jc w:val="both"/>
            </w:pPr>
            <w:r>
              <w:t>2.26.</w:t>
            </w:r>
          </w:p>
        </w:tc>
        <w:tc>
          <w:tcPr>
            <w:tcW w:w="4706" w:type="dxa"/>
          </w:tcPr>
          <w:p w:rsidR="006645A8" w:rsidRDefault="006645A8">
            <w:pPr>
              <w:pStyle w:val="ConsPlusNormal"/>
              <w:jc w:val="both"/>
            </w:pPr>
            <w:r>
              <w:t>Иные меры поддержки работников с детьми (дополнительно за каждую меру поддержки 1 балл)</w:t>
            </w:r>
          </w:p>
        </w:tc>
        <w:tc>
          <w:tcPr>
            <w:tcW w:w="3685" w:type="dxa"/>
          </w:tcPr>
          <w:p w:rsidR="006645A8" w:rsidRDefault="006645A8">
            <w:pPr>
              <w:pStyle w:val="ConsPlusNormal"/>
              <w:jc w:val="both"/>
            </w:pPr>
            <w:r>
              <w:t>N пункта коллективного договора/локального нормативного акта</w:t>
            </w:r>
          </w:p>
        </w:tc>
      </w:tr>
    </w:tbl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  <w:bookmarkStart w:id="6" w:name="_GoBack"/>
      <w:bookmarkEnd w:id="6"/>
    </w:p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  <w:jc w:val="right"/>
        <w:outlineLvl w:val="1"/>
      </w:pPr>
      <w:r>
        <w:lastRenderedPageBreak/>
        <w:t>Приложение 3</w:t>
      </w:r>
    </w:p>
    <w:p w:rsidR="006645A8" w:rsidRDefault="006645A8">
      <w:pPr>
        <w:pStyle w:val="ConsPlusNormal"/>
        <w:jc w:val="right"/>
      </w:pPr>
      <w:r>
        <w:t>к Положению</w:t>
      </w:r>
    </w:p>
    <w:p w:rsidR="006645A8" w:rsidRDefault="006645A8">
      <w:pPr>
        <w:pStyle w:val="ConsPlusNormal"/>
        <w:jc w:val="right"/>
      </w:pPr>
      <w:r>
        <w:t>о ежегодном республиканском конкурсе</w:t>
      </w:r>
    </w:p>
    <w:p w:rsidR="006645A8" w:rsidRDefault="006645A8">
      <w:pPr>
        <w:pStyle w:val="ConsPlusNormal"/>
        <w:jc w:val="right"/>
      </w:pPr>
      <w:r>
        <w:t>"Поддерживая семью -</w:t>
      </w:r>
    </w:p>
    <w:p w:rsidR="006645A8" w:rsidRDefault="006645A8">
      <w:pPr>
        <w:pStyle w:val="ConsPlusNormal"/>
        <w:jc w:val="right"/>
      </w:pPr>
      <w:r>
        <w:t>развиваем республику"</w:t>
      </w:r>
    </w:p>
    <w:p w:rsidR="006645A8" w:rsidRDefault="006645A8">
      <w:pPr>
        <w:pStyle w:val="ConsPlusNormal"/>
      </w:pPr>
    </w:p>
    <w:p w:rsidR="006645A8" w:rsidRDefault="006645A8">
      <w:pPr>
        <w:pStyle w:val="ConsPlusTitle"/>
        <w:jc w:val="center"/>
      </w:pPr>
      <w:bookmarkStart w:id="7" w:name="P347"/>
      <w:bookmarkEnd w:id="7"/>
      <w:r>
        <w:t>ТАБЛИЦА</w:t>
      </w:r>
    </w:p>
    <w:p w:rsidR="006645A8" w:rsidRDefault="006645A8">
      <w:pPr>
        <w:pStyle w:val="ConsPlusTitle"/>
        <w:jc w:val="center"/>
      </w:pPr>
      <w:r>
        <w:t>ОЦЕНОЧНЫХ ПОКАЗАТЕЛЕЙ ЕЖЕГОДНОГО РЕСПУБЛИКАНСКОГО КОНКУРСА</w:t>
      </w:r>
    </w:p>
    <w:p w:rsidR="006645A8" w:rsidRDefault="006645A8">
      <w:pPr>
        <w:pStyle w:val="ConsPlusTitle"/>
        <w:jc w:val="center"/>
      </w:pPr>
      <w:r>
        <w:t>"ПОДДЕРЖИВАЯ СЕМЬЮ - РАЗВИВАЕМ РЕСПУБЛИКУ"</w:t>
      </w:r>
    </w:p>
    <w:p w:rsidR="006645A8" w:rsidRDefault="006645A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90"/>
        <w:gridCol w:w="1814"/>
      </w:tblGrid>
      <w:tr w:rsidR="006645A8">
        <w:tc>
          <w:tcPr>
            <w:tcW w:w="510" w:type="dxa"/>
          </w:tcPr>
          <w:p w:rsidR="006645A8" w:rsidRDefault="006645A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center"/>
            </w:pPr>
            <w:r>
              <w:t>Наименование мер поддержки семьи (оценочные показатели)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6645A8">
        <w:tc>
          <w:tcPr>
            <w:tcW w:w="510" w:type="dxa"/>
            <w:vMerge w:val="restart"/>
          </w:tcPr>
          <w:p w:rsidR="006645A8" w:rsidRDefault="006645A8">
            <w:pPr>
              <w:pStyle w:val="ConsPlusNormal"/>
            </w:pPr>
            <w:r>
              <w:t>1.</w:t>
            </w:r>
          </w:p>
        </w:tc>
        <w:tc>
          <w:tcPr>
            <w:tcW w:w="8504" w:type="dxa"/>
            <w:gridSpan w:val="2"/>
          </w:tcPr>
          <w:p w:rsidR="006645A8" w:rsidRDefault="006645A8">
            <w:pPr>
              <w:pStyle w:val="ConsPlusNormal"/>
              <w:jc w:val="both"/>
            </w:pPr>
            <w:r>
              <w:t>Единовременная материальная помощь одному из родителей, работающему на предприятии:</w:t>
            </w:r>
          </w:p>
        </w:tc>
      </w:tr>
      <w:tr w:rsidR="006645A8">
        <w:tc>
          <w:tcPr>
            <w:tcW w:w="510" w:type="dxa"/>
            <w:vMerge/>
          </w:tcPr>
          <w:p w:rsidR="006645A8" w:rsidRDefault="006645A8"/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при рождении ребенка (усыновлении или удочерении ребенка в возрасте до трех лет или оформлении опекунства над ребенком в возрасте до трех лет) (да - 1, нет - 0)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  <w:vMerge/>
          </w:tcPr>
          <w:p w:rsidR="006645A8" w:rsidRDefault="006645A8"/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при устройстве детей в детские дошкольные учреждения (да - 1, нет - 0)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- 0,5, нет - 0</w:t>
            </w:r>
          </w:p>
        </w:tc>
      </w:tr>
      <w:tr w:rsidR="006645A8">
        <w:tc>
          <w:tcPr>
            <w:tcW w:w="510" w:type="dxa"/>
            <w:vMerge/>
          </w:tcPr>
          <w:p w:rsidR="006645A8" w:rsidRDefault="006645A8"/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при поступлении ребенка в 1 класс (да - 1, нет - 0)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  <w:vMerge/>
          </w:tcPr>
          <w:p w:rsidR="006645A8" w:rsidRDefault="006645A8"/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иные случаи (дополнительно за каждый случай 1 балл)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за каждый случай 1 балл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Ежемесячное пособие матерям/отцам, в том числе усыновившим (удочерившим) ребенка, находящимся в отпуске по уходу за ребенком до достижения им возраста трех лет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Доплата матерям к пособию по беременности и родам, выплачиваемому за счет средств Фонда социального страхования Российской Федерации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- 0,5,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Доплата матерям к пособию по беременности и родам, выплачиваемому за счет средств Фонда социального страхования Российской Федерации, для доведения общего размера выплаты до среднемесячного заработка работника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один раз в год по заявлению работника дополнительного оплачиваемого отпуска с сохранением среднего заработка одному из родителей, воспитывающему трех и более фактически проживающих с ним несовершеннолетних детей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  <w:vMerge w:val="restart"/>
          </w:tcPr>
          <w:p w:rsidR="006645A8" w:rsidRDefault="006645A8">
            <w:pPr>
              <w:pStyle w:val="ConsPlusNormal"/>
            </w:pPr>
            <w:r>
              <w:t>6.</w:t>
            </w:r>
          </w:p>
        </w:tc>
        <w:tc>
          <w:tcPr>
            <w:tcW w:w="8504" w:type="dxa"/>
            <w:gridSpan w:val="2"/>
          </w:tcPr>
          <w:p w:rsidR="006645A8" w:rsidRDefault="006645A8">
            <w:pPr>
              <w:pStyle w:val="ConsPlusNormal"/>
              <w:jc w:val="both"/>
            </w:pPr>
            <w:r>
              <w:t>Предоставление работнику дополнительного отпуска с сохранением среднего заработка в случаях:</w:t>
            </w:r>
          </w:p>
        </w:tc>
      </w:tr>
      <w:tr w:rsidR="006645A8">
        <w:tc>
          <w:tcPr>
            <w:tcW w:w="510" w:type="dxa"/>
            <w:vMerge/>
          </w:tcPr>
          <w:p w:rsidR="006645A8" w:rsidRDefault="006645A8"/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рождения ребенка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  <w:vMerge/>
          </w:tcPr>
          <w:p w:rsidR="006645A8" w:rsidRDefault="006645A8"/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ежегодно в День знаний (1 сентября) либо в другой первый день учебного года (да - 1, нет - 0)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  <w:vMerge/>
          </w:tcPr>
          <w:p w:rsidR="006645A8" w:rsidRDefault="006645A8"/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в период школьных каникул детей до достижения ими 18 лет (да - 1, нет - 0)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  <w:vMerge/>
          </w:tcPr>
          <w:p w:rsidR="006645A8" w:rsidRDefault="006645A8"/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иные случаи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за каждый случай 1 балл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Дополнительная материальная помощь семьям с детьми в течение календарного года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8.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Частичная (полная) компенсация расходов работников (родительской платы) за содержание детей в дошкольных образовательных учреждениях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частичная - 0,5, полная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9.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Частичная (полная) компенсация расходов на дополнительное образование детей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частичная - 0,5, полная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10.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Частичная (полная) компенсация стоимости путевок в организации отдыха детей и их оздоровления, приобретаемых работодателем для детей работников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частичная - 0,5, полная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11.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Частичная (полная) компенсация работникам один раз в год расходов на проезд детей школьного возраста в детские оздоровительные учреждения (в т.ч. детские площадки) на территории Российской Федерации, к месту их расположения и обратно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частичная - 0,5, полная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12.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Частичная (полная) компенсация работникам, имеющим детей, процентов по банковским ипотечным кредитам на приобретение жилья и частичная компенсация первоначального взноса за жилье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частичная - 0,5, полная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13.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Выдача возвратных беспроцентных ссуд на приобретение жилых помещений (улучшение жилищных условий)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14.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работникам жилых помещений по договору краткосрочного коммерческого найма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15.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Установление режима гибкого рабочего времени, режима неполного рабочего времени одному из родителей, имеющему ребенка (детей) в возрасте до 18 лет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16.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детям работников мест в негосударственных (частных) образовательных учреждениях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17.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возможности работникам, имеющим несовершеннолетних детей, приобретения путевок в детские оздоровительные лагеря в рассрочку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18.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беспроцентного займа на обучение детей работников в образовательных учреждениях высшего, среднего и начального профессионального обучения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19.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возможности работникам по льготным ценам заключить индивидуальные договоры добровольного медицинского страхования для детей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20.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Приобретение единых подарочных комплектов ко "Дню знаний" детям работников - первоклассникам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21.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Обеспечение детей работников новогодними подарками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Обеспечение детей работников билетами на детские новогодние утренники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23.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Проведение культурно-массовых, спортивно-оздоровительных мероприятий для работников предприятия и членов их семей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24.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Предоставление возможности посещения работниками с детьми физкультурно-оздоровительных и спортивных занятий за счет средств организации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25.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Выделение транспорта для групповой доставки работников с детьми на культурно-массовые мероприятия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да - 1, нет - 0</w:t>
            </w:r>
          </w:p>
        </w:tc>
      </w:tr>
      <w:tr w:rsidR="006645A8">
        <w:tc>
          <w:tcPr>
            <w:tcW w:w="510" w:type="dxa"/>
          </w:tcPr>
          <w:p w:rsidR="006645A8" w:rsidRDefault="006645A8">
            <w:pPr>
              <w:pStyle w:val="ConsPlusNormal"/>
            </w:pPr>
            <w:r>
              <w:t>26.</w:t>
            </w:r>
          </w:p>
        </w:tc>
        <w:tc>
          <w:tcPr>
            <w:tcW w:w="6690" w:type="dxa"/>
          </w:tcPr>
          <w:p w:rsidR="006645A8" w:rsidRDefault="006645A8">
            <w:pPr>
              <w:pStyle w:val="ConsPlusNormal"/>
              <w:jc w:val="both"/>
            </w:pPr>
            <w:r>
              <w:t>Иные меры поддержки работников с детьми</w:t>
            </w:r>
          </w:p>
        </w:tc>
        <w:tc>
          <w:tcPr>
            <w:tcW w:w="1814" w:type="dxa"/>
          </w:tcPr>
          <w:p w:rsidR="006645A8" w:rsidRDefault="006645A8">
            <w:pPr>
              <w:pStyle w:val="ConsPlusNormal"/>
            </w:pPr>
            <w:r>
              <w:t>за каждую меру 1 балл</w:t>
            </w:r>
          </w:p>
        </w:tc>
      </w:tr>
    </w:tbl>
    <w:p w:rsidR="006645A8" w:rsidRDefault="006645A8">
      <w:pPr>
        <w:pStyle w:val="ConsPlusNormal"/>
      </w:pPr>
    </w:p>
    <w:p w:rsidR="006645A8" w:rsidRDefault="006645A8">
      <w:pPr>
        <w:pStyle w:val="ConsPlusNormal"/>
      </w:pPr>
    </w:p>
    <w:p w:rsidR="006645A8" w:rsidRDefault="006645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77F7" w:rsidRDefault="000F77F7"/>
    <w:sectPr w:rsidR="000F77F7" w:rsidSect="006645A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A8"/>
    <w:rsid w:val="000F77F7"/>
    <w:rsid w:val="0066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DE62"/>
  <w15:chartTrackingRefBased/>
  <w15:docId w15:val="{F859BAC3-1BCC-4760-AF96-84B10723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4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4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45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4238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Антипенко Ольга Сергеевна</dc:creator>
  <cp:keywords/>
  <dc:description/>
  <cp:lastModifiedBy>Антипенко Ольга Сергеевна</cp:lastModifiedBy>
  <cp:revision>1</cp:revision>
  <dcterms:created xsi:type="dcterms:W3CDTF">2020-01-27T08:37:00Z</dcterms:created>
  <dcterms:modified xsi:type="dcterms:W3CDTF">2020-01-27T08:38:00Z</dcterms:modified>
</cp:coreProperties>
</file>